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D924A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baseline"/>
        <w:rPr>
          <w:rFonts w:ascii="黑体" w:hAnsi="黑体" w:eastAsia="黑体" w:cs="黑体"/>
          <w:color w:val="000000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Hans"/>
        </w:rPr>
        <w:t>附件2</w:t>
      </w:r>
    </w:p>
    <w:p w14:paraId="475847E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after="12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“孕妈萌宝小鸟餐”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作品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征集方案</w:t>
      </w:r>
    </w:p>
    <w:p w14:paraId="071A7FD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12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eastAsia="zh-CN"/>
        </w:rPr>
      </w:pPr>
    </w:p>
    <w:p w14:paraId="04D05A5A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Chars="0" w:firstLine="632" w:firstLineChars="200"/>
        <w:jc w:val="both"/>
        <w:textAlignment w:val="auto"/>
        <w:rPr>
          <w:rFonts w:hint="eastAsia" w:ascii="黑体" w:hAnsi="黑体" w:eastAsia="黑体" w:cs="黑体"/>
          <w:color w:val="222222"/>
          <w:sz w:val="32"/>
          <w:szCs w:val="32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征集范围</w:t>
      </w:r>
    </w:p>
    <w:p w14:paraId="3C79F814">
      <w:pPr>
        <w:pStyle w:val="4"/>
        <w:keepNext w:val="0"/>
        <w:keepLines w:val="0"/>
        <w:pageBreakBefore w:val="0"/>
        <w:shd w:val="clear" w:color="auto" w:fill="auto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为引导广大家庭积极践行优生优育理念，注重食品安全与合理膳食，保持健康体重，结合《中国居民膳食指南（2022）》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《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婴幼儿营养喂养评估服务指南（试行）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》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以及2024版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四项食养指南，面向全国孕产妇和婴幼儿家庭征集“孕妈萌宝小鸟餐”视频、图文作品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。注重展现爸爸（准爸爸）的参与，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通过将现代营养学和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传统中医食养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有机结合，展示各地特色健康饮食文化与居家健康菜品，体现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关爱孕产妇、夫妻共担育儿责任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，晒出广大家庭温馨餐桌时光，让节约精致、营养均衡、合理膳食等健康生活理念惠及每个家庭、每个人，让小鸟餐成为社会新“食”尚。</w:t>
      </w:r>
    </w:p>
    <w:p w14:paraId="7642DD50">
      <w:pPr>
        <w:pStyle w:val="4"/>
        <w:keepNext w:val="0"/>
        <w:keepLines w:val="0"/>
        <w:pageBreakBefore w:val="0"/>
        <w:numPr>
          <w:ilvl w:val="0"/>
          <w:numId w:val="1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Chars="0" w:firstLine="632" w:firstLineChars="200"/>
        <w:jc w:val="both"/>
        <w:textAlignment w:val="auto"/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作品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类别</w:t>
      </w: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和内容</w:t>
      </w:r>
    </w:p>
    <w:p w14:paraId="751AE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="0" w:leftChars="0" w:firstLine="632" w:firstLineChars="200"/>
        <w:textAlignment w:val="auto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（一）</w:t>
      </w:r>
      <w:r>
        <w:rPr>
          <w:rFonts w:hint="default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孕妈营养膳食类。</w:t>
      </w: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>根据孕产妇孕期不同阶段需求，科学合理地调整膳食结构，做好孕产妇健康体重管理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和睡眠健康管理</w:t>
      </w: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>，满足胎儿的正常生长发育和母体的全面健康需求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>同时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践行</w:t>
      </w: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>健康饮食理念，节约精致、制作巧妙、营养均衡、避免浪费。</w:t>
      </w:r>
    </w:p>
    <w:p w14:paraId="048EC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="0" w:leftChars="0" w:firstLine="632" w:firstLineChars="200"/>
        <w:textAlignment w:val="auto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（二）</w:t>
      </w:r>
      <w:r>
        <w:rPr>
          <w:rFonts w:hint="default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萌宝营养膳食类。</w:t>
      </w: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>根据婴幼儿的年龄和生长发育情况，合理调整膳食结构，确保婴幼儿营养摄入均衡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>同时控制食物的分量，注意食物色香形，以增进宝宝食欲，满足宝宝生长发育的需要。营造轻松愉快的用餐氛围，鼓励宝宝自主进食，培养良好的餐桌礼仪和饮食习惯，促进身心健康发展。在此基础上，做好婴幼儿健康体重管理和睡眠健康管理，为宝宝的健康成长提供全面保障。</w:t>
      </w:r>
    </w:p>
    <w:p w14:paraId="414B98F8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Chars="0" w:firstLine="632" w:firstLineChars="200"/>
        <w:jc w:val="both"/>
        <w:textAlignment w:val="auto"/>
        <w:rPr>
          <w:rFonts w:hint="eastAsia" w:ascii="黑体" w:hAnsi="黑体" w:eastAsia="黑体" w:cs="黑体"/>
          <w:color w:val="222222"/>
          <w:sz w:val="32"/>
          <w:szCs w:val="32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三、作品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要求</w:t>
      </w:r>
    </w:p>
    <w:p w14:paraId="2B577F90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（一）</w:t>
      </w:r>
      <w:r>
        <w:rPr>
          <w:rFonts w:hint="eastAsia" w:ascii="仿宋_GB2312" w:hAnsi="PingFangSC-light" w:eastAsia="仿宋_GB2312" w:cs="宋体"/>
          <w:color w:val="222222"/>
          <w:sz w:val="32"/>
          <w:szCs w:val="32"/>
          <w:highlight w:val="none"/>
          <w:lang w:eastAsia="zh-Hans"/>
        </w:rPr>
        <w:t>家庭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Hans"/>
        </w:rPr>
        <w:t>成员自身需达到健康体重要求。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作品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应充分体现节约精小、丰富多样，营养均衡，展现健康饮食的创新性。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婴幼儿父亲（或准爸爸）为孕产妇、婴幼儿设计并准备营养健康膳食、积极参与孕产妇和婴幼儿照料的作品在评审时予以侧重。</w:t>
      </w:r>
    </w:p>
    <w:p w14:paraId="2205BDDE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通过视频、图片等形式记录创意美食制作过程，可以</w:t>
      </w:r>
      <w:r>
        <w:rPr>
          <w:rFonts w:hint="eastAsia" w:ascii="仿宋_GB2312" w:hAnsi="PingFangSC-light" w:eastAsia="仿宋_GB2312" w:cs="宋体"/>
          <w:color w:val="222222"/>
          <w:sz w:val="32"/>
          <w:szCs w:val="32"/>
          <w:lang w:eastAsia="zh-Hans"/>
        </w:rPr>
        <w:t>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一道或几道营养美食制作。视频作品拍摄设备不限，要求图像清晰、声音平稳，可以适当剪辑，可附旁白、配乐。图文作品应当体现主要制作环节的若干照片，辅以适当文字说明。</w:t>
      </w:r>
    </w:p>
    <w:p w14:paraId="7DF579F0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textAlignment w:val="baseline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Hans"/>
        </w:rPr>
        <w:t>以视频或图片形式记录家庭餐桌上的健康菜品。视频作品声音、图像清晰，时长应控制在3分钟内，编码格式为MP4或MOV，分辨率不低于1920x1080；图片单张大小在5M以上，并附文字说明。</w:t>
      </w:r>
    </w:p>
    <w:p w14:paraId="1AA61294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随作品同步提交家庭聚餐合照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或视频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真实展现家庭温馨餐桌时光，记录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自然和谐的家庭氛围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46E5F4FE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需同步提交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作品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说明，包括但不限于食材、菜单、烹调形式等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300字以内，能够展现“小鸟餐”健康饮食理念和健康好家风。</w:t>
      </w:r>
    </w:p>
    <w:p w14:paraId="220D2CA6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Chars="0" w:firstLine="632" w:firstLineChars="200"/>
        <w:jc w:val="both"/>
        <w:textAlignment w:val="auto"/>
        <w:rPr>
          <w:rFonts w:hint="eastAsia" w:ascii="黑体" w:hAnsi="黑体" w:eastAsia="黑体" w:cs="黑体"/>
          <w:color w:val="222222"/>
          <w:sz w:val="32"/>
          <w:szCs w:val="32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报送要求</w:t>
      </w:r>
    </w:p>
    <w:p w14:paraId="21705634">
      <w:pPr>
        <w:pStyle w:val="4"/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PingFangSC-light" w:eastAsia="仿宋_GB2312"/>
          <w:color w:val="222222"/>
          <w:sz w:val="32"/>
          <w:szCs w:val="32"/>
        </w:rPr>
        <w:t>各省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（自治区、直辖市）、计划单列市和新疆生产建设兵团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计生协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会同当地活动组织单位开展本地区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“孕妈萌宝小鸟餐”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作品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征集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并择优推荐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30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个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作品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（每个类别各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，且“孕妈营养膳食类”由准爸爸制作的作品不少于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至中国计生协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请于</w:t>
      </w:r>
      <w:r>
        <w:rPr>
          <w:rFonts w:hint="eastAsia" w:ascii="仿宋_GB2312" w:hAnsi="PingFangSC-light" w:eastAsia="仿宋_GB2312"/>
          <w:b/>
          <w:bCs/>
          <w:color w:val="222222"/>
          <w:sz w:val="32"/>
          <w:szCs w:val="32"/>
          <w:lang w:val="en-US" w:eastAsia="zh-CN"/>
        </w:rPr>
        <w:t>8月31日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将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《“孕妈萌宝小鸟餐”作品征集推荐表》和《“孕妈萌宝小鸟餐”作品报送情况汇总表</w:t>
      </w:r>
      <w:r>
        <w:rPr>
          <w:rFonts w:hint="eastAsia" w:ascii="仿宋_GB2312" w:hAnsi="PingFangSC-light" w:eastAsia="仿宋_GB2312" w:cs="宋体"/>
          <w:b w:val="0"/>
          <w:bCs w:val="0"/>
          <w:color w:val="222222"/>
          <w:sz w:val="32"/>
          <w:szCs w:val="32"/>
          <w:lang w:eastAsia="zh-CN"/>
        </w:rPr>
        <w:t>》（均需加盖公章）扫描件及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作品电子版材料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制作成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压缩包，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fldChar w:fldCharType="begin"/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instrText xml:space="preserve"> HYPERLINK "mailto:以省份为单位于2024年10月1日前以电子邮件形式发送至发syfz@cfnews.org.cn" </w:instrTex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fldChar w:fldCharType="separate"/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以邮件形式发送至</w:t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中国家庭报社汇总（邮箱：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syfz@cfnews.org.cn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fldChar w:fldCharType="end"/>
      </w:r>
      <w:r>
        <w:rPr>
          <w:rFonts w:hint="eastAsia" w:ascii="仿宋_GB2312" w:hAnsi="PingFangSC-light" w:eastAsia="仿宋_GB2312"/>
          <w:color w:val="222222"/>
          <w:sz w:val="32"/>
          <w:szCs w:val="32"/>
          <w:lang w:eastAsia="zh-CN"/>
        </w:rPr>
        <w:t>）</w:t>
      </w:r>
      <w:r>
        <w:rPr>
          <w:rFonts w:hint="eastAsia" w:ascii="仿宋_GB2312" w:hAnsi="PingFangSC-light" w:eastAsia="仿宋_GB2312"/>
          <w:color w:val="222222"/>
          <w:sz w:val="32"/>
          <w:szCs w:val="32"/>
        </w:rPr>
        <w:t>，邮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件主题为“小鸟餐+省份+作品数量”。</w:t>
      </w:r>
    </w:p>
    <w:p w14:paraId="1A2FDDB4"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Chars="0" w:firstLine="632" w:firstLineChars="200"/>
        <w:jc w:val="both"/>
        <w:textAlignment w:val="auto"/>
        <w:rPr>
          <w:rFonts w:hint="eastAsia" w:ascii="黑体" w:hAnsi="黑体" w:eastAsia="黑体" w:cs="黑体"/>
          <w:color w:val="222222"/>
          <w:sz w:val="32"/>
          <w:szCs w:val="32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eastAsia="zh-CN"/>
        </w:rPr>
        <w:t>五、作品</w:t>
      </w:r>
      <w:r>
        <w:rPr>
          <w:rFonts w:hint="eastAsia" w:ascii="黑体" w:hAnsi="黑体" w:eastAsia="黑体" w:cs="黑体"/>
          <w:color w:val="222222"/>
          <w:sz w:val="32"/>
          <w:szCs w:val="32"/>
        </w:rPr>
        <w:t>评选及宣传</w:t>
      </w:r>
    </w:p>
    <w:p w14:paraId="6F549434">
      <w:pPr>
        <w:pStyle w:val="4"/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征集结束后，中国计生协将联合各主办单位邀请相关领域专家对各省报送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的作品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进行集中评审，确定“孕妈萌宝小鸟餐”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先进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作品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通过媒体渠道进行宣传推广，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部分作者家庭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代表将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受邀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有关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全国性活动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进行现场分享。</w:t>
      </w:r>
    </w:p>
    <w:p w14:paraId="676A1A17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5B5EE6FD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0B354AB0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2516DD7A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15D99D8B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3ED5EB01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6E9D37AC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6E27AD65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13DBC4D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“孕妈萌宝小鸟餐”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作品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征集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推荐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p w14:paraId="1B5DE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 w:eastAsia="仿宋_GB2312" w:cs="宋体"/>
          <w:b/>
          <w:bCs/>
          <w:sz w:val="21"/>
          <w:szCs w:val="21"/>
        </w:rPr>
      </w:pPr>
    </w:p>
    <w:tbl>
      <w:tblPr>
        <w:tblStyle w:val="5"/>
        <w:tblW w:w="4997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8"/>
        <w:gridCol w:w="1973"/>
        <w:gridCol w:w="1183"/>
        <w:gridCol w:w="1563"/>
        <w:gridCol w:w="1065"/>
        <w:gridCol w:w="1156"/>
        <w:gridCol w:w="1268"/>
      </w:tblGrid>
      <w:tr w14:paraId="6597D7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BED4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报送类别</w:t>
            </w:r>
          </w:p>
        </w:tc>
        <w:tc>
          <w:tcPr>
            <w:tcW w:w="3441" w:type="pct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0C4C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孕妈营养膳食类</w:t>
            </w:r>
          </w:p>
          <w:p w14:paraId="62AABA12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萌宝营养膳食类</w:t>
            </w:r>
          </w:p>
        </w:tc>
      </w:tr>
      <w:tr w14:paraId="77B7C2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A871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推荐单位</w:t>
            </w:r>
          </w:p>
          <w:p w14:paraId="43A5782B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和职务</w:t>
            </w:r>
          </w:p>
        </w:tc>
        <w:tc>
          <w:tcPr>
            <w:tcW w:w="3441" w:type="pct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BADF0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5CFBBA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565BB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516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596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6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AB8A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作者家庭文明</w:t>
            </w:r>
          </w:p>
          <w:p w14:paraId="1E3E238D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诚信守法情况</w:t>
            </w:r>
          </w:p>
        </w:tc>
        <w:tc>
          <w:tcPr>
            <w:tcW w:w="698" w:type="pc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B5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72FA59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4B96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联系地址</w:t>
            </w:r>
          </w:p>
        </w:tc>
        <w:tc>
          <w:tcPr>
            <w:tcW w:w="3441" w:type="pct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6EBEF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（精确到门牌号）</w:t>
            </w:r>
          </w:p>
        </w:tc>
      </w:tr>
      <w:tr w14:paraId="256E87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5000" w:type="pct"/>
            <w:gridSpan w:val="7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BB68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报送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家庭信息登记</w:t>
            </w:r>
          </w:p>
        </w:tc>
      </w:tr>
      <w:tr w14:paraId="3F72A4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D883E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作者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653" w:type="pc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5017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62" w:type="pc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0571D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588" w:type="pc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CDC8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38" w:type="pct"/>
            <w:tcBorders>
              <w:tl2br w:val="nil"/>
              <w:tr2bl w:val="nil"/>
            </w:tcBorders>
            <w:noWrap w:val="0"/>
            <w:vAlign w:val="center"/>
          </w:tcPr>
          <w:p w14:paraId="5D174AE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698" w:type="pct"/>
            <w:tcBorders>
              <w:tl2br w:val="nil"/>
              <w:tr2bl w:val="nil"/>
            </w:tcBorders>
            <w:noWrap w:val="0"/>
            <w:vAlign w:val="center"/>
          </w:tcPr>
          <w:p w14:paraId="1DB10DE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55E7D3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D91C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家庭人口数</w:t>
            </w:r>
          </w:p>
        </w:tc>
        <w:tc>
          <w:tcPr>
            <w:tcW w:w="653" w:type="pc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3665E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62" w:type="pc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BC85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925" w:type="pct"/>
            <w:gridSpan w:val="3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192D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21ED12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14E6F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联系地址</w:t>
            </w:r>
          </w:p>
        </w:tc>
        <w:tc>
          <w:tcPr>
            <w:tcW w:w="3441" w:type="pct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7874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（精确到门牌号）</w:t>
            </w:r>
          </w:p>
        </w:tc>
      </w:tr>
      <w:tr w14:paraId="311B49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468" w:type="pct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D9EB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家庭主要成员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（含作者）</w:t>
            </w:r>
          </w:p>
        </w:tc>
        <w:tc>
          <w:tcPr>
            <w:tcW w:w="1090" w:type="pct"/>
            <w:tcBorders>
              <w:tl2br w:val="nil"/>
              <w:tr2bl w:val="nil"/>
            </w:tcBorders>
            <w:noWrap w:val="0"/>
            <w:vAlign w:val="center"/>
          </w:tcPr>
          <w:p w14:paraId="33CF047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653" w:type="pct"/>
            <w:tcBorders>
              <w:tl2br w:val="nil"/>
              <w:tr2bl w:val="nil"/>
            </w:tcBorders>
            <w:noWrap w:val="0"/>
            <w:vAlign w:val="center"/>
          </w:tcPr>
          <w:p w14:paraId="159960DC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862" w:type="pct"/>
            <w:tcBorders>
              <w:tl2br w:val="nil"/>
              <w:tr2bl w:val="nil"/>
            </w:tcBorders>
            <w:noWrap w:val="0"/>
            <w:vAlign w:val="center"/>
          </w:tcPr>
          <w:p w14:paraId="3B94F396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925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40CCEA6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工作单位及职务</w:t>
            </w:r>
          </w:p>
        </w:tc>
      </w:tr>
      <w:tr w14:paraId="228E9B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468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B013E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0" w:type="pct"/>
            <w:tcBorders>
              <w:tl2br w:val="nil"/>
              <w:tr2bl w:val="nil"/>
            </w:tcBorders>
            <w:noWrap w:val="0"/>
            <w:vAlign w:val="center"/>
          </w:tcPr>
          <w:p w14:paraId="222755F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noWrap w:val="0"/>
            <w:vAlign w:val="center"/>
          </w:tcPr>
          <w:p w14:paraId="4B50D1F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62" w:type="pct"/>
            <w:tcBorders>
              <w:tl2br w:val="nil"/>
              <w:tr2bl w:val="nil"/>
            </w:tcBorders>
            <w:noWrap w:val="0"/>
            <w:vAlign w:val="center"/>
          </w:tcPr>
          <w:p w14:paraId="48B2050E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25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EAE7FB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06B727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468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314AB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0" w:type="pct"/>
            <w:tcBorders>
              <w:tl2br w:val="nil"/>
              <w:tr2bl w:val="nil"/>
            </w:tcBorders>
            <w:noWrap w:val="0"/>
            <w:vAlign w:val="center"/>
          </w:tcPr>
          <w:p w14:paraId="3D661A6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noWrap w:val="0"/>
            <w:vAlign w:val="center"/>
          </w:tcPr>
          <w:p w14:paraId="016C2D6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62" w:type="pct"/>
            <w:tcBorders>
              <w:tl2br w:val="nil"/>
              <w:tr2bl w:val="nil"/>
            </w:tcBorders>
            <w:noWrap w:val="0"/>
            <w:vAlign w:val="center"/>
          </w:tcPr>
          <w:p w14:paraId="2CDE79D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25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1C692D2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1AA196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  <w:jc w:val="center"/>
        </w:trPr>
        <w:tc>
          <w:tcPr>
            <w:tcW w:w="468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184BE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0" w:type="pct"/>
            <w:tcBorders>
              <w:tl2br w:val="nil"/>
              <w:tr2bl w:val="nil"/>
            </w:tcBorders>
            <w:noWrap w:val="0"/>
            <w:vAlign w:val="center"/>
          </w:tcPr>
          <w:p w14:paraId="2270E4F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noWrap w:val="0"/>
            <w:vAlign w:val="center"/>
          </w:tcPr>
          <w:p w14:paraId="6663ECB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62" w:type="pct"/>
            <w:tcBorders>
              <w:tl2br w:val="nil"/>
              <w:tr2bl w:val="nil"/>
            </w:tcBorders>
            <w:noWrap w:val="0"/>
            <w:vAlign w:val="center"/>
          </w:tcPr>
          <w:p w14:paraId="73FFD92C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25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28793F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75C8E0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  <w:jc w:val="center"/>
        </w:trPr>
        <w:tc>
          <w:tcPr>
            <w:tcW w:w="468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C45F1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0" w:type="pct"/>
            <w:tcBorders>
              <w:tl2br w:val="nil"/>
              <w:tr2bl w:val="nil"/>
            </w:tcBorders>
            <w:noWrap w:val="0"/>
            <w:vAlign w:val="center"/>
          </w:tcPr>
          <w:p w14:paraId="1B649152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noWrap w:val="0"/>
            <w:vAlign w:val="center"/>
          </w:tcPr>
          <w:p w14:paraId="2B4C7510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62" w:type="pct"/>
            <w:tcBorders>
              <w:tl2br w:val="nil"/>
              <w:tr2bl w:val="nil"/>
            </w:tcBorders>
            <w:noWrap w:val="0"/>
            <w:vAlign w:val="center"/>
          </w:tcPr>
          <w:p w14:paraId="276EEE7F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25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868D83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3DC1B9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  <w:jc w:val="center"/>
        </w:trPr>
        <w:tc>
          <w:tcPr>
            <w:tcW w:w="468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3F64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090" w:type="pct"/>
            <w:tcBorders>
              <w:tl2br w:val="nil"/>
              <w:tr2bl w:val="nil"/>
            </w:tcBorders>
            <w:noWrap w:val="0"/>
            <w:vAlign w:val="center"/>
          </w:tcPr>
          <w:p w14:paraId="768C4E1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noWrap w:val="0"/>
            <w:vAlign w:val="center"/>
          </w:tcPr>
          <w:p w14:paraId="43693E31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62" w:type="pct"/>
            <w:tcBorders>
              <w:tl2br w:val="nil"/>
              <w:tr2bl w:val="nil"/>
            </w:tcBorders>
            <w:noWrap w:val="0"/>
            <w:vAlign w:val="center"/>
          </w:tcPr>
          <w:p w14:paraId="123B76CD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25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4D8A00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74B794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1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22AC7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“健康饮食”理念</w:t>
            </w:r>
          </w:p>
        </w:tc>
        <w:tc>
          <w:tcPr>
            <w:tcW w:w="3441" w:type="pct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8879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043EFD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8" w:hRule="atLeast"/>
          <w:jc w:val="center"/>
        </w:trPr>
        <w:tc>
          <w:tcPr>
            <w:tcW w:w="1558" w:type="pct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19580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“孕妈萌宝小鸟餐”作品介绍</w:t>
            </w:r>
          </w:p>
        </w:tc>
        <w:tc>
          <w:tcPr>
            <w:tcW w:w="3441" w:type="pct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A31E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（300字以内，可另附页）</w:t>
            </w:r>
          </w:p>
        </w:tc>
      </w:tr>
      <w:tr w14:paraId="36D611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7" w:hRule="atLeast"/>
          <w:jc w:val="center"/>
        </w:trPr>
        <w:tc>
          <w:tcPr>
            <w:tcW w:w="5000" w:type="pct"/>
            <w:gridSpan w:val="7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F9CCB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50" w:after="50" w:line="5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32"/>
                <w:szCs w:val="32"/>
              </w:rPr>
              <w:t>推荐单位（盖章）：</w:t>
            </w:r>
          </w:p>
        </w:tc>
      </w:tr>
    </w:tbl>
    <w:p w14:paraId="6530E856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4"/>
        </w:rPr>
        <w:t>报送提示：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lang w:val="en-US" w:eastAsia="zh-CN"/>
        </w:rPr>
        <w:t>报送</w:t>
      </w:r>
      <w:r>
        <w:rPr>
          <w:rFonts w:hint="eastAsia" w:ascii="仿宋_GB2312" w:hAnsi="仿宋_GB2312" w:eastAsia="仿宋_GB2312" w:cs="仿宋_GB2312"/>
          <w:color w:val="000000"/>
          <w:sz w:val="24"/>
        </w:rPr>
        <w:t>作品如通过推荐单位统一报送的，相关图片、视频等资料须征得被推荐家庭同意，报送资料必须为被推荐家庭的真实资料，如侵犯肖像权、名誉权、隐私权、著作权、商标权及其他创作权益等，涉及法律责任由报送单位承担。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作品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提交即视为报送单位授权主办方对报送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作品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及其相关图片、视频等资料进行相关形式的推广使用，包括但不限于在广播、网络、手机、电视等各信息网络终端。</w:t>
      </w:r>
    </w:p>
    <w:p w14:paraId="28A2DC3A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3C46614D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“孕妈萌宝小鸟餐”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作品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报送情况汇总表</w:t>
      </w:r>
    </w:p>
    <w:p w14:paraId="24E9BADC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rPr>
          <w:rFonts w:ascii="宋体" w:hAnsi="宋体" w:eastAsia="仿宋_GB2312" w:cs="宋体"/>
          <w:b/>
          <w:bCs/>
          <w:sz w:val="40"/>
          <w:szCs w:val="40"/>
        </w:rPr>
      </w:pP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2941"/>
        <w:gridCol w:w="1980"/>
        <w:gridCol w:w="2286"/>
      </w:tblGrid>
      <w:tr w14:paraId="3864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022" w:type="pct"/>
            <w:noWrap w:val="0"/>
            <w:vAlign w:val="center"/>
          </w:tcPr>
          <w:p w14:paraId="63912B5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报送省份</w:t>
            </w:r>
          </w:p>
        </w:tc>
        <w:tc>
          <w:tcPr>
            <w:tcW w:w="3977" w:type="pct"/>
            <w:gridSpan w:val="3"/>
            <w:noWrap w:val="0"/>
            <w:vAlign w:val="center"/>
          </w:tcPr>
          <w:p w14:paraId="502C4031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（报送省份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计生协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盖章）</w:t>
            </w:r>
          </w:p>
        </w:tc>
      </w:tr>
      <w:tr w14:paraId="5F0DE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22" w:type="pct"/>
            <w:noWrap w:val="0"/>
            <w:vAlign w:val="center"/>
          </w:tcPr>
          <w:p w14:paraId="3D67FDD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联系人</w:t>
            </w:r>
          </w:p>
        </w:tc>
        <w:tc>
          <w:tcPr>
            <w:tcW w:w="3977" w:type="pct"/>
            <w:gridSpan w:val="3"/>
            <w:noWrap w:val="0"/>
            <w:vAlign w:val="center"/>
          </w:tcPr>
          <w:p w14:paraId="5A436BA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 w14:paraId="7D8E5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022" w:type="pct"/>
            <w:noWrap w:val="0"/>
            <w:vAlign w:val="center"/>
          </w:tcPr>
          <w:p w14:paraId="6C61B19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联系电话</w:t>
            </w:r>
          </w:p>
        </w:tc>
        <w:tc>
          <w:tcPr>
            <w:tcW w:w="3977" w:type="pct"/>
            <w:gridSpan w:val="3"/>
            <w:noWrap w:val="0"/>
            <w:vAlign w:val="center"/>
          </w:tcPr>
          <w:p w14:paraId="27E2EC9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 w14:paraId="5685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5000" w:type="pct"/>
            <w:gridSpan w:val="4"/>
            <w:noWrap w:val="0"/>
            <w:vAlign w:val="center"/>
          </w:tcPr>
          <w:p w14:paraId="7B690CB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报送作品汇总表</w:t>
            </w:r>
          </w:p>
        </w:tc>
      </w:tr>
      <w:tr w14:paraId="7ED47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22" w:type="pct"/>
            <w:noWrap w:val="0"/>
            <w:vAlign w:val="center"/>
          </w:tcPr>
          <w:p w14:paraId="1DE4369C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序号</w:t>
            </w:r>
          </w:p>
        </w:tc>
        <w:tc>
          <w:tcPr>
            <w:tcW w:w="1623" w:type="pct"/>
            <w:noWrap w:val="0"/>
            <w:vAlign w:val="center"/>
          </w:tcPr>
          <w:p w14:paraId="58F4997D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名称</w:t>
            </w:r>
          </w:p>
        </w:tc>
        <w:tc>
          <w:tcPr>
            <w:tcW w:w="1093" w:type="pct"/>
            <w:noWrap w:val="0"/>
            <w:vAlign w:val="center"/>
          </w:tcPr>
          <w:p w14:paraId="11BF534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类别</w:t>
            </w:r>
          </w:p>
        </w:tc>
        <w:tc>
          <w:tcPr>
            <w:tcW w:w="1261" w:type="pct"/>
            <w:noWrap w:val="0"/>
            <w:vAlign w:val="center"/>
          </w:tcPr>
          <w:p w14:paraId="47477D5D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所在地区</w:t>
            </w:r>
          </w:p>
        </w:tc>
      </w:tr>
      <w:tr w14:paraId="735B9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022" w:type="pct"/>
            <w:noWrap w:val="0"/>
            <w:vAlign w:val="center"/>
          </w:tcPr>
          <w:p w14:paraId="14E7469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1</w:t>
            </w:r>
          </w:p>
        </w:tc>
        <w:tc>
          <w:tcPr>
            <w:tcW w:w="1623" w:type="pct"/>
            <w:noWrap w:val="0"/>
            <w:vAlign w:val="center"/>
          </w:tcPr>
          <w:p w14:paraId="4983D37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3" w:type="pct"/>
            <w:noWrap w:val="0"/>
            <w:vAlign w:val="center"/>
          </w:tcPr>
          <w:p w14:paraId="74E35A70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61" w:type="pct"/>
            <w:noWrap w:val="0"/>
            <w:vAlign w:val="center"/>
          </w:tcPr>
          <w:p w14:paraId="61416DF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 w14:paraId="31900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022" w:type="pct"/>
            <w:noWrap w:val="0"/>
            <w:vAlign w:val="center"/>
          </w:tcPr>
          <w:p w14:paraId="2171EFB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2</w:t>
            </w:r>
          </w:p>
        </w:tc>
        <w:tc>
          <w:tcPr>
            <w:tcW w:w="1623" w:type="pct"/>
            <w:noWrap w:val="0"/>
            <w:vAlign w:val="center"/>
          </w:tcPr>
          <w:p w14:paraId="482D504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3" w:type="pct"/>
            <w:noWrap w:val="0"/>
            <w:vAlign w:val="center"/>
          </w:tcPr>
          <w:p w14:paraId="1D42B32D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61" w:type="pct"/>
            <w:noWrap w:val="0"/>
            <w:vAlign w:val="center"/>
          </w:tcPr>
          <w:p w14:paraId="043AE6D1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 w14:paraId="1D61E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22" w:type="pct"/>
            <w:noWrap w:val="0"/>
            <w:vAlign w:val="center"/>
          </w:tcPr>
          <w:p w14:paraId="5FBB171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3</w:t>
            </w:r>
          </w:p>
        </w:tc>
        <w:tc>
          <w:tcPr>
            <w:tcW w:w="1623" w:type="pct"/>
            <w:noWrap w:val="0"/>
            <w:vAlign w:val="center"/>
          </w:tcPr>
          <w:p w14:paraId="7AA0663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3" w:type="pct"/>
            <w:noWrap w:val="0"/>
            <w:vAlign w:val="center"/>
          </w:tcPr>
          <w:p w14:paraId="5CA9E3D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61" w:type="pct"/>
            <w:noWrap w:val="0"/>
            <w:vAlign w:val="center"/>
          </w:tcPr>
          <w:p w14:paraId="5832826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 w14:paraId="413F5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22" w:type="pct"/>
            <w:noWrap w:val="0"/>
            <w:vAlign w:val="center"/>
          </w:tcPr>
          <w:p w14:paraId="3CF6BB3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4</w:t>
            </w:r>
          </w:p>
        </w:tc>
        <w:tc>
          <w:tcPr>
            <w:tcW w:w="1623" w:type="pct"/>
            <w:noWrap w:val="0"/>
            <w:vAlign w:val="center"/>
          </w:tcPr>
          <w:p w14:paraId="49D926A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3" w:type="pct"/>
            <w:noWrap w:val="0"/>
            <w:vAlign w:val="center"/>
          </w:tcPr>
          <w:p w14:paraId="1EB3418D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61" w:type="pct"/>
            <w:noWrap w:val="0"/>
            <w:vAlign w:val="center"/>
          </w:tcPr>
          <w:p w14:paraId="0C72F59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 w14:paraId="645FE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22" w:type="pct"/>
            <w:noWrap w:val="0"/>
            <w:vAlign w:val="center"/>
          </w:tcPr>
          <w:p w14:paraId="623FFF0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5</w:t>
            </w:r>
          </w:p>
        </w:tc>
        <w:tc>
          <w:tcPr>
            <w:tcW w:w="1623" w:type="pct"/>
            <w:noWrap w:val="0"/>
            <w:vAlign w:val="center"/>
          </w:tcPr>
          <w:p w14:paraId="0C7ECFE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3" w:type="pct"/>
            <w:noWrap w:val="0"/>
            <w:vAlign w:val="center"/>
          </w:tcPr>
          <w:p w14:paraId="44790EB1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61" w:type="pct"/>
            <w:noWrap w:val="0"/>
            <w:vAlign w:val="center"/>
          </w:tcPr>
          <w:p w14:paraId="56EF7F4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 w14:paraId="49F50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22" w:type="pct"/>
            <w:noWrap w:val="0"/>
            <w:vAlign w:val="center"/>
          </w:tcPr>
          <w:p w14:paraId="34FB59D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……</w:t>
            </w:r>
          </w:p>
        </w:tc>
        <w:tc>
          <w:tcPr>
            <w:tcW w:w="1623" w:type="pct"/>
            <w:noWrap w:val="0"/>
            <w:vAlign w:val="center"/>
          </w:tcPr>
          <w:p w14:paraId="249C873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3" w:type="pct"/>
            <w:noWrap w:val="0"/>
            <w:vAlign w:val="center"/>
          </w:tcPr>
          <w:p w14:paraId="684FBAE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261" w:type="pct"/>
            <w:noWrap w:val="0"/>
            <w:vAlign w:val="center"/>
          </w:tcPr>
          <w:p w14:paraId="703AA28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</w:tbl>
    <w:p w14:paraId="495A9D27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rPr>
          <w:rFonts w:ascii="Times New Roman" w:hAnsi="Times New Roman" w:eastAsia="仿宋_GB2312"/>
          <w:sz w:val="32"/>
        </w:rPr>
      </w:pPr>
    </w:p>
    <w:p w14:paraId="54535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094AD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32340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31D2180B">
      <w:pPr>
        <w:rPr>
          <w:rFonts w:hint="eastAsia" w:eastAsia="仿宋_GB2312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1389" w:gutter="0"/>
      <w:lnNumType w:countBy="0" w:restart="continuous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F374B4-3EC7-428B-93C6-95CFD59D52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92CBD76-4126-4203-A7D2-5CACB4FB035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8C3B9F6-4964-4125-82F8-238CD275B6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2EC8E7AB-DEDE-44E4-A708-CE87528D5405}"/>
  </w:font>
  <w:font w:name="PingFangSC-light">
    <w:altName w:val="方正公文黑体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5" w:fontKey="{B7B4AE1C-E67C-465B-ABEE-918622410C62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82422A0C-E3C2-4C57-AAD5-779A18E4ABE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7" w:fontKey="{E1C17F7E-907C-489C-8072-8BB6C65B9EC5}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546936">
    <w:pPr>
      <w:pStyle w:val="2"/>
      <w:wordWrap w:val="0"/>
      <w:bidi/>
      <w:spacing w:line="240" w:lineRule="auto"/>
      <w:ind w:left="0" w:right="0" w:firstLine="280" w:firstLineChars="100"/>
      <w:rPr>
        <w:rFonts w:hint="eastAsia" w:ascii="楷体_GB2312" w:eastAsia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96EA3">
    <w:pPr>
      <w:pStyle w:val="2"/>
      <w:spacing w:line="240" w:lineRule="auto"/>
      <w:ind w:firstLine="280" w:firstLineChars="100"/>
      <w:jc w:val="left"/>
      <w:rPr>
        <w:rStyle w:val="8"/>
        <w:rFonts w:hint="eastAsia" w:ascii="宋体" w:hAnsi="宋体" w:eastAsia="宋体"/>
        <w:sz w:val="28"/>
      </w:rPr>
    </w:pPr>
    <w:r>
      <w:rPr>
        <w:rStyle w:val="8"/>
        <w:rFonts w:hint="eastAsia" w:ascii="宋体" w:hAnsi="宋体" w:eastAsia="宋体"/>
        <w:sz w:val="28"/>
      </w:rPr>
      <w:t>—</w:t>
    </w:r>
    <w:r>
      <w:rPr>
        <w:rStyle w:val="8"/>
        <w:rFonts w:hint="eastAsia" w:ascii="宋体" w:hAnsi="宋体" w:eastAsia="宋体" w:cs="宋体"/>
        <w:sz w:val="28"/>
      </w:rPr>
      <w:t xml:space="preserve"> </w:t>
    </w:r>
    <w:r>
      <w:rPr>
        <w:rFonts w:hint="eastAsia" w:ascii="宋体" w:hAnsi="宋体" w:eastAsia="宋体" w:cs="宋体"/>
        <w:sz w:val="28"/>
      </w:rPr>
      <w:fldChar w:fldCharType="begin"/>
    </w:r>
    <w:r>
      <w:rPr>
        <w:rStyle w:val="8"/>
        <w:rFonts w:hint="eastAsia" w:ascii="宋体" w:hAnsi="宋体" w:eastAsia="宋体" w:cs="宋体"/>
        <w:sz w:val="28"/>
      </w:rPr>
      <w:instrText xml:space="preserve"> PAGE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Style w:val="8"/>
        <w:rFonts w:ascii="宋体" w:hAnsi="宋体" w:eastAsia="宋体" w:cs="宋体"/>
        <w:sz w:val="28"/>
      </w:rPr>
      <w:t>4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</w:t>
    </w:r>
    <w:r>
      <w:rPr>
        <w:rStyle w:val="8"/>
        <w:rFonts w:hint="eastAsia" w:ascii="宋体" w:hAnsi="宋体" w:eastAsia="宋体"/>
        <w:sz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6E87B7"/>
    <w:multiLevelType w:val="singleLevel"/>
    <w:tmpl w:val="6E6E87B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ExZDJiOGNlYTVmM2VhZTNmMjlhNTAzZGQwMGE2ZmQifQ=="/>
  </w:docVars>
  <w:rsids>
    <w:rsidRoot w:val="EEF66568"/>
    <w:rsid w:val="15BFCA2A"/>
    <w:rsid w:val="17E3F288"/>
    <w:rsid w:val="1AF87834"/>
    <w:rsid w:val="38EB5035"/>
    <w:rsid w:val="39205314"/>
    <w:rsid w:val="3DDF7C1E"/>
    <w:rsid w:val="3EDB52B9"/>
    <w:rsid w:val="3FC6799C"/>
    <w:rsid w:val="59DF4BD2"/>
    <w:rsid w:val="5BD462C2"/>
    <w:rsid w:val="5F67890B"/>
    <w:rsid w:val="5F7FDDB7"/>
    <w:rsid w:val="6B66C661"/>
    <w:rsid w:val="6E6B063A"/>
    <w:rsid w:val="6F65F6C2"/>
    <w:rsid w:val="76E6523D"/>
    <w:rsid w:val="777BDA7A"/>
    <w:rsid w:val="777DC83B"/>
    <w:rsid w:val="77E55995"/>
    <w:rsid w:val="7BFFFD76"/>
    <w:rsid w:val="7E77A5E6"/>
    <w:rsid w:val="7FDFC611"/>
    <w:rsid w:val="7FEDAB60"/>
    <w:rsid w:val="7FFF8222"/>
    <w:rsid w:val="7FFFE7DB"/>
    <w:rsid w:val="829B76AA"/>
    <w:rsid w:val="93F71C27"/>
    <w:rsid w:val="BA7B23C6"/>
    <w:rsid w:val="BF071CE0"/>
    <w:rsid w:val="BFAFD5A7"/>
    <w:rsid w:val="D1F97C61"/>
    <w:rsid w:val="D7AD8C84"/>
    <w:rsid w:val="EDEF2328"/>
    <w:rsid w:val="EEF66568"/>
    <w:rsid w:val="F7F10F69"/>
    <w:rsid w:val="FBFF0FC5"/>
    <w:rsid w:val="FF4F2D17"/>
    <w:rsid w:val="FFCB5898"/>
    <w:rsid w:val="FFE7BC4A"/>
    <w:rsid w:val="FFFD61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paragraph" w:styleId="9">
    <w:name w:val="List Paragraph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3663</Words>
  <Characters>3763</Characters>
  <Lines>0</Lines>
  <Paragraphs>0</Paragraphs>
  <TotalTime>57</TotalTime>
  <ScaleCrop>false</ScaleCrop>
  <LinksUpToDate>false</LinksUpToDate>
  <CharactersWithSpaces>3786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2021-01-01T14:55:00Z</dcterms:created>
  <dc:creator>管理员</dc:creator>
  <cp:lastModifiedBy>Man.</cp:lastModifiedBy>
  <cp:lastPrinted>2025-04-12T15:12:00Z</cp:lastPrinted>
  <dcterms:modified xsi:type="dcterms:W3CDTF">2025-07-02T06:55:07Z</dcterms:modified>
  <dc:title>中国计划生育协会文件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CD989D849F424CA4B56CB191F5A9E41D_13</vt:lpwstr>
  </property>
  <property fmtid="{D5CDD505-2E9C-101B-9397-08002B2CF9AE}" pid="4" name="KSOTemplateDocerSaveRecord">
    <vt:lpwstr>eyJoZGlkIjoiMzI1ZmZhYTVjMmE5MzQ2MmU1Mzc0NzY0YzgxYTc3NDkiLCJ1c2VySWQiOiIxMDAwODE5MjM4In0=</vt:lpwstr>
  </property>
</Properties>
</file>